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37" w:rsidRDefault="00F05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37237" w:rsidRDefault="00F0599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37237">
        <w:tc>
          <w:tcPr>
            <w:tcW w:w="3261" w:type="dxa"/>
            <w:shd w:val="clear" w:color="auto" w:fill="E7E6E6" w:themeFill="background2"/>
          </w:tcPr>
          <w:p w:rsidR="00137237" w:rsidRDefault="00F05994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7237" w:rsidRDefault="00F05994">
            <w:r>
              <w:rPr>
                <w:b/>
                <w:sz w:val="22"/>
                <w:szCs w:val="22"/>
              </w:rPr>
              <w:t>Технологии искусственного интеллекта и нейронные сети</w:t>
            </w:r>
          </w:p>
        </w:tc>
      </w:tr>
      <w:tr w:rsidR="00137237">
        <w:tc>
          <w:tcPr>
            <w:tcW w:w="3261" w:type="dxa"/>
            <w:shd w:val="clear" w:color="auto" w:fill="E7E6E6" w:themeFill="background2"/>
          </w:tcPr>
          <w:p w:rsidR="00137237" w:rsidRDefault="00F05994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37237" w:rsidRDefault="00F05994">
            <w:r>
              <w:rPr>
                <w:sz w:val="22"/>
                <w:szCs w:val="22"/>
              </w:rPr>
              <w:t xml:space="preserve">09.04.03 </w:t>
            </w:r>
          </w:p>
        </w:tc>
        <w:tc>
          <w:tcPr>
            <w:tcW w:w="5811" w:type="dxa"/>
            <w:shd w:val="clear" w:color="auto" w:fill="auto"/>
          </w:tcPr>
          <w:p w:rsidR="00137237" w:rsidRDefault="00F05994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137237">
        <w:tc>
          <w:tcPr>
            <w:tcW w:w="3261" w:type="dxa"/>
            <w:shd w:val="clear" w:color="auto" w:fill="E7E6E6" w:themeFill="background2"/>
          </w:tcPr>
          <w:p w:rsidR="00137237" w:rsidRDefault="00F05994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7237" w:rsidRDefault="00F05994">
            <w:r>
              <w:rPr>
                <w:sz w:val="22"/>
                <w:szCs w:val="22"/>
              </w:rPr>
              <w:t>Бизнес-модели и цифровые решения</w:t>
            </w:r>
          </w:p>
        </w:tc>
      </w:tr>
      <w:tr w:rsidR="00137237">
        <w:tc>
          <w:tcPr>
            <w:tcW w:w="3261" w:type="dxa"/>
            <w:shd w:val="clear" w:color="auto" w:fill="E7E6E6" w:themeFill="background2"/>
          </w:tcPr>
          <w:p w:rsidR="00137237" w:rsidRDefault="00F05994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7237" w:rsidRDefault="00F05994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37237">
        <w:tc>
          <w:tcPr>
            <w:tcW w:w="3261" w:type="dxa"/>
            <w:shd w:val="clear" w:color="auto" w:fill="E7E6E6" w:themeFill="background2"/>
          </w:tcPr>
          <w:p w:rsidR="00137237" w:rsidRDefault="00F05994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7237" w:rsidRDefault="00F05994">
            <w:r>
              <w:rPr>
                <w:sz w:val="22"/>
                <w:szCs w:val="22"/>
              </w:rPr>
              <w:t>Экзамен</w:t>
            </w:r>
          </w:p>
          <w:p w:rsidR="00137237" w:rsidRDefault="00137237">
            <w:pPr>
              <w:rPr>
                <w:sz w:val="22"/>
                <w:szCs w:val="22"/>
              </w:rPr>
            </w:pPr>
          </w:p>
        </w:tc>
      </w:tr>
      <w:tr w:rsidR="00137237">
        <w:tc>
          <w:tcPr>
            <w:tcW w:w="3261" w:type="dxa"/>
            <w:shd w:val="clear" w:color="auto" w:fill="E7E6E6" w:themeFill="background2"/>
          </w:tcPr>
          <w:p w:rsidR="00137237" w:rsidRDefault="00F05994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7237" w:rsidRDefault="00F05994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137237">
        <w:tc>
          <w:tcPr>
            <w:tcW w:w="10490" w:type="dxa"/>
            <w:gridSpan w:val="3"/>
            <w:shd w:val="clear" w:color="auto" w:fill="E7E6E6" w:themeFill="background2"/>
          </w:tcPr>
          <w:p w:rsidR="00137237" w:rsidRDefault="00F05994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137237">
        <w:tc>
          <w:tcPr>
            <w:tcW w:w="10490" w:type="dxa"/>
            <w:gridSpan w:val="3"/>
            <w:shd w:val="clear" w:color="auto" w:fill="auto"/>
          </w:tcPr>
          <w:p w:rsidR="00137237" w:rsidRDefault="00F0599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Искусственный интеллект в управлении.</w:t>
            </w:r>
          </w:p>
        </w:tc>
      </w:tr>
      <w:tr w:rsidR="00137237">
        <w:tc>
          <w:tcPr>
            <w:tcW w:w="10490" w:type="dxa"/>
            <w:gridSpan w:val="3"/>
            <w:shd w:val="clear" w:color="auto" w:fill="auto"/>
          </w:tcPr>
          <w:p w:rsidR="00137237" w:rsidRDefault="00F0599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Архитектура и технология разработки экспертных систем. </w:t>
            </w:r>
          </w:p>
        </w:tc>
      </w:tr>
      <w:tr w:rsidR="00137237">
        <w:tc>
          <w:tcPr>
            <w:tcW w:w="10490" w:type="dxa"/>
            <w:gridSpan w:val="3"/>
            <w:shd w:val="clear" w:color="auto" w:fill="auto"/>
          </w:tcPr>
          <w:p w:rsidR="00137237" w:rsidRDefault="00F0599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Применение нечеткой логики в экспертных системах.</w:t>
            </w:r>
          </w:p>
        </w:tc>
      </w:tr>
      <w:tr w:rsidR="00137237">
        <w:tc>
          <w:tcPr>
            <w:tcW w:w="10490" w:type="dxa"/>
            <w:gridSpan w:val="3"/>
            <w:shd w:val="clear" w:color="auto" w:fill="auto"/>
          </w:tcPr>
          <w:p w:rsidR="00137237" w:rsidRDefault="00F0599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Машинное обучение и искусственные нейронные сети.</w:t>
            </w:r>
          </w:p>
        </w:tc>
      </w:tr>
      <w:tr w:rsidR="00137237">
        <w:tc>
          <w:tcPr>
            <w:tcW w:w="10490" w:type="dxa"/>
            <w:gridSpan w:val="3"/>
            <w:shd w:val="clear" w:color="auto" w:fill="E7E6E6" w:themeFill="background2"/>
          </w:tcPr>
          <w:p w:rsidR="00137237" w:rsidRDefault="00F0599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37237">
        <w:tc>
          <w:tcPr>
            <w:tcW w:w="10490" w:type="dxa"/>
            <w:gridSpan w:val="3"/>
            <w:shd w:val="clear" w:color="auto" w:fill="auto"/>
          </w:tcPr>
          <w:p w:rsidR="00137237" w:rsidRDefault="00F0599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37237" w:rsidRDefault="00F0599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 xml:space="preserve">Сергеев, Н. Е. Системы искусственного интеллекта [Электронный ресурс]. Ч. 1. - </w:t>
            </w:r>
            <w:proofErr w:type="gramStart"/>
            <w:r>
              <w:t>Таганрог :</w:t>
            </w:r>
            <w:proofErr w:type="gramEnd"/>
            <w:r>
              <w:t xml:space="preserve"> Издательство ЮФУ, 2016. - 118 с. </w:t>
            </w:r>
            <w:hyperlink r:id="rId6">
              <w:r>
                <w:rPr>
                  <w:rStyle w:val="-"/>
                </w:rPr>
                <w:t>http://znanium.com/go.php?id=991954</w:t>
              </w:r>
            </w:hyperlink>
          </w:p>
          <w:p w:rsidR="00137237" w:rsidRDefault="00F0599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Назаров, Д. М. Интеллектуальные системы: основы теории нечетких множеств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академического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: для студентов вузов, обучающихся по специальности "Прикладная информатика (по областям)" и другим экономическим специальностям / Д. М. Назаров, Л. К. Конышева.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2018. - 202 с. (15 экз.)</w:t>
            </w:r>
          </w:p>
          <w:p w:rsidR="00137237" w:rsidRDefault="00F0599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37237" w:rsidRDefault="00F05994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Виноградова, Е. Ю. Интеллектуальные информационные технологии - теория и методология построения информационных систем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[монография] / Е. Ю. Виноградова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2011. - 263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http://lib.usue.ru/resource/limit/books/15/m475023.pdf</w:t>
              </w:r>
            </w:hyperlink>
            <w:r>
              <w:rPr>
                <w:sz w:val="22"/>
                <w:szCs w:val="22"/>
              </w:rPr>
              <w:t xml:space="preserve"> 9экз.</w:t>
            </w:r>
          </w:p>
          <w:p w:rsidR="00137237" w:rsidRDefault="00F05994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Осипов, Г. В. Методы искусственного интеллекта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монография / Г. В. Осипов.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Издательство физико-математической литературы, 2011. - 296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http://znanium.com/go.php?id=544787</w:t>
              </w:r>
            </w:hyperlink>
          </w:p>
        </w:tc>
      </w:tr>
      <w:tr w:rsidR="00137237">
        <w:tc>
          <w:tcPr>
            <w:tcW w:w="10490" w:type="dxa"/>
            <w:gridSpan w:val="3"/>
            <w:shd w:val="clear" w:color="auto" w:fill="E7E6E6" w:themeFill="background2"/>
          </w:tcPr>
          <w:p w:rsidR="00137237" w:rsidRDefault="00F05994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i/>
                <w:sz w:val="22"/>
                <w:szCs w:val="22"/>
              </w:rPr>
              <w:t>систем,  онлайн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37237">
        <w:tc>
          <w:tcPr>
            <w:tcW w:w="10490" w:type="dxa"/>
            <w:gridSpan w:val="3"/>
            <w:shd w:val="clear" w:color="auto" w:fill="auto"/>
          </w:tcPr>
          <w:p w:rsidR="00137237" w:rsidRDefault="00F05994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37237" w:rsidRDefault="00F0599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37237" w:rsidRDefault="00F0599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37237" w:rsidRDefault="00137237">
            <w:pPr>
              <w:jc w:val="both"/>
              <w:rPr>
                <w:sz w:val="22"/>
                <w:szCs w:val="22"/>
              </w:rPr>
            </w:pPr>
          </w:p>
          <w:p w:rsidR="00137237" w:rsidRDefault="00F05994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37237" w:rsidRDefault="00F05994">
            <w:r>
              <w:rPr>
                <w:sz w:val="22"/>
                <w:szCs w:val="22"/>
              </w:rPr>
              <w:t>Общего доступа</w:t>
            </w:r>
          </w:p>
          <w:p w:rsidR="00137237" w:rsidRDefault="00F05994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37237" w:rsidRDefault="00F05994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137237" w:rsidRDefault="00F05994">
            <w:r>
              <w:rPr>
                <w:sz w:val="24"/>
                <w:szCs w:val="24"/>
              </w:rPr>
              <w:t xml:space="preserve">- Онлайн курс «Введение в искусственный интеллект» </w:t>
            </w:r>
            <w:hyperlink r:id="rId9">
              <w:r>
                <w:rPr>
                  <w:rStyle w:val="-"/>
                  <w:sz w:val="24"/>
                  <w:szCs w:val="24"/>
                </w:rPr>
                <w:t>https://openedu.ru/course/hse/INTRAI/</w:t>
              </w:r>
            </w:hyperlink>
          </w:p>
          <w:p w:rsidR="00137237" w:rsidRDefault="00F05994">
            <w:r>
              <w:rPr>
                <w:sz w:val="24"/>
                <w:szCs w:val="24"/>
              </w:rPr>
              <w:t xml:space="preserve">- Онлайн курс «Введение в машинное обучение» </w:t>
            </w:r>
            <w:r>
              <w:rPr>
                <w:rStyle w:val="-"/>
                <w:sz w:val="24"/>
                <w:szCs w:val="24"/>
              </w:rPr>
              <w:t>https://www.coursera.org/learn/vvedenie-mashinnoe-obuchenie</w:t>
            </w:r>
          </w:p>
        </w:tc>
      </w:tr>
      <w:tr w:rsidR="00137237">
        <w:tc>
          <w:tcPr>
            <w:tcW w:w="10490" w:type="dxa"/>
            <w:gridSpan w:val="3"/>
            <w:shd w:val="clear" w:color="auto" w:fill="E7E6E6" w:themeFill="background2"/>
          </w:tcPr>
          <w:p w:rsidR="00137237" w:rsidRDefault="00F05994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137237">
        <w:tc>
          <w:tcPr>
            <w:tcW w:w="10490" w:type="dxa"/>
            <w:gridSpan w:val="3"/>
            <w:shd w:val="clear" w:color="auto" w:fill="auto"/>
          </w:tcPr>
          <w:p w:rsidR="00137237" w:rsidRDefault="00F0599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37237">
        <w:tc>
          <w:tcPr>
            <w:tcW w:w="10490" w:type="dxa"/>
            <w:gridSpan w:val="3"/>
            <w:shd w:val="clear" w:color="auto" w:fill="E7E6E6" w:themeFill="background2"/>
          </w:tcPr>
          <w:p w:rsidR="00137237" w:rsidRDefault="00F0599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137237">
        <w:trPr>
          <w:trHeight w:val="1685"/>
        </w:trPr>
        <w:tc>
          <w:tcPr>
            <w:tcW w:w="10490" w:type="dxa"/>
            <w:gridSpan w:val="3"/>
            <w:shd w:val="clear" w:color="auto" w:fill="auto"/>
          </w:tcPr>
          <w:p w:rsidR="00137237" w:rsidRDefault="00F0599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137237" w:rsidRDefault="00F0599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</w:t>
            </w:r>
          </w:p>
        </w:tc>
      </w:tr>
    </w:tbl>
    <w:p w:rsidR="00137237" w:rsidRDefault="00137237">
      <w:pPr>
        <w:ind w:left="-284"/>
        <w:rPr>
          <w:sz w:val="24"/>
          <w:szCs w:val="24"/>
        </w:rPr>
      </w:pPr>
    </w:p>
    <w:p w:rsidR="00137237" w:rsidRDefault="00F05994">
      <w:pPr>
        <w:ind w:left="-284"/>
      </w:pPr>
      <w:r>
        <w:rPr>
          <w:sz w:val="24"/>
          <w:szCs w:val="24"/>
          <w:u w:val="single"/>
        </w:rPr>
        <w:t xml:space="preserve">Аннотацию подготовил                              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 Кислицын Евгений Витальевич</w:t>
      </w:r>
    </w:p>
    <w:p w:rsidR="00137237" w:rsidRDefault="00137237">
      <w:pPr>
        <w:rPr>
          <w:sz w:val="24"/>
          <w:szCs w:val="24"/>
          <w:u w:val="single"/>
        </w:rPr>
      </w:pPr>
    </w:p>
    <w:p w:rsidR="00137237" w:rsidRDefault="00137237">
      <w:pPr>
        <w:rPr>
          <w:sz w:val="24"/>
          <w:szCs w:val="24"/>
        </w:rPr>
      </w:pPr>
      <w:bookmarkStart w:id="0" w:name="_GoBack"/>
      <w:bookmarkEnd w:id="0"/>
    </w:p>
    <w:sectPr w:rsidR="0013723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28C"/>
    <w:multiLevelType w:val="multilevel"/>
    <w:tmpl w:val="133EA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D81286"/>
    <w:multiLevelType w:val="multilevel"/>
    <w:tmpl w:val="87960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44BDC"/>
    <w:multiLevelType w:val="multilevel"/>
    <w:tmpl w:val="D7741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37"/>
    <w:rsid w:val="00137237"/>
    <w:rsid w:val="002C7572"/>
    <w:rsid w:val="00F0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82F09-A0CE-4AF3-8438-4A5CC3A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4"/>
      <w:szCs w:val="24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4787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books/15/m475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edu.ru/course/hse/INTR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F3E1-F59F-4A1E-BCC3-8943BAD1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19</cp:revision>
  <cp:lastPrinted>2019-02-15T10:04:00Z</cp:lastPrinted>
  <dcterms:created xsi:type="dcterms:W3CDTF">2019-03-11T14:13:00Z</dcterms:created>
  <dcterms:modified xsi:type="dcterms:W3CDTF">2020-03-23T07:57:00Z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